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7C" w:rsidRDefault="0033093D" w:rsidP="0033093D">
      <w:pPr>
        <w:pStyle w:val="Titolo1"/>
      </w:pPr>
      <w:r>
        <w:t>Logo eccellenza</w:t>
      </w:r>
    </w:p>
    <w:p w:rsidR="0033093D" w:rsidRDefault="0033093D" w:rsidP="0033093D"/>
    <w:p w:rsidR="0033093D" w:rsidRDefault="0033093D" w:rsidP="0033093D">
      <w:r>
        <w:rPr>
          <w:noProof/>
        </w:rPr>
        <w:drawing>
          <wp:inline distT="0" distB="0" distL="0" distR="0" wp14:anchorId="12167095" wp14:editId="05B1143E">
            <wp:extent cx="1600200" cy="1628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33093D" w:rsidRDefault="0033093D" w:rsidP="0033093D">
      <w:r>
        <w:t>proposto dell’ufficio qualità</w:t>
      </w:r>
    </w:p>
    <w:p w:rsidR="0033093D" w:rsidRDefault="0033093D" w:rsidP="0033093D">
      <w:pPr>
        <w:tabs>
          <w:tab w:val="left" w:pos="3228"/>
        </w:tabs>
      </w:pPr>
      <w:r>
        <w:tab/>
      </w:r>
    </w:p>
    <w:p w:rsidR="0033093D" w:rsidRDefault="0033093D" w:rsidP="0033093D">
      <w:pPr>
        <w:tabs>
          <w:tab w:val="left" w:pos="3228"/>
        </w:tabs>
      </w:pPr>
      <w:r>
        <w:rPr>
          <w:noProof/>
        </w:rPr>
        <w:drawing>
          <wp:inline distT="0" distB="0" distL="0" distR="0" wp14:anchorId="6A54B6E0" wp14:editId="1B665BD6">
            <wp:extent cx="5648325" cy="13335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D" w:rsidRDefault="0033093D" w:rsidP="0033093D">
      <w:pPr>
        <w:tabs>
          <w:tab w:val="left" w:pos="3228"/>
        </w:tabs>
      </w:pPr>
      <w:r>
        <w:t xml:space="preserve">Proposto da </w:t>
      </w:r>
      <w:proofErr w:type="spellStart"/>
      <w:r>
        <w:t>Ariadne</w:t>
      </w:r>
      <w:proofErr w:type="spellEnd"/>
    </w:p>
    <w:p w:rsidR="0033093D" w:rsidRDefault="0033093D" w:rsidP="0033093D">
      <w:r>
        <w:rPr>
          <w:noProof/>
        </w:rPr>
        <w:drawing>
          <wp:inline distT="0" distB="0" distL="0" distR="0" wp14:anchorId="113BE821" wp14:editId="4BB46CE7">
            <wp:extent cx="2867025" cy="1200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3D">
        <w:t>https://www.beccaria.unimi.it/ecm/home/organizzazione/programmazione-e-monitoraggio/progetto-di-eccellenza</w:t>
      </w:r>
    </w:p>
    <w:p w:rsidR="0033093D" w:rsidRDefault="0033093D" w:rsidP="0033093D"/>
    <w:p w:rsidR="0033093D" w:rsidRDefault="0033093D" w:rsidP="0033093D">
      <w:r>
        <w:rPr>
          <w:noProof/>
        </w:rPr>
        <w:drawing>
          <wp:inline distT="0" distB="0" distL="0" distR="0" wp14:anchorId="68E35AE5" wp14:editId="59210410">
            <wp:extent cx="2026920" cy="1553972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225" cy="155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D" w:rsidRDefault="0033093D" w:rsidP="0033093D">
      <w:hyperlink r:id="rId8" w:history="1">
        <w:r w:rsidRPr="00A06B86">
          <w:rPr>
            <w:rStyle w:val="Collegamentoipertestuale"/>
          </w:rPr>
          <w:t>https://www.discco.unimi.it/ecm/home</w:t>
        </w:r>
      </w:hyperlink>
    </w:p>
    <w:p w:rsidR="0033093D" w:rsidRDefault="0033093D" w:rsidP="0033093D">
      <w:hyperlink r:id="rId9" w:history="1">
        <w:r w:rsidRPr="00A06B86">
          <w:rPr>
            <w:rStyle w:val="Collegamentoipertestuale"/>
          </w:rPr>
          <w:t>https://www.studistorici.unimi.it/ecm/home</w:t>
        </w:r>
      </w:hyperlink>
    </w:p>
    <w:p w:rsidR="0033093D" w:rsidRDefault="0033093D" w:rsidP="0033093D">
      <w:r>
        <w:rPr>
          <w:noProof/>
        </w:rPr>
        <w:lastRenderedPageBreak/>
        <w:drawing>
          <wp:inline distT="0" distB="0" distL="0" distR="0" wp14:anchorId="1549C7AA" wp14:editId="1B69411A">
            <wp:extent cx="2847975" cy="22288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D" w:rsidRDefault="0033093D" w:rsidP="0033093D">
      <w:hyperlink r:id="rId11" w:history="1">
        <w:r w:rsidRPr="00A06B86">
          <w:rPr>
            <w:rStyle w:val="Collegamentoipertestuale"/>
          </w:rPr>
          <w:t>https://www.dipafilo.unimi.it/ecm/home</w:t>
        </w:r>
      </w:hyperlink>
    </w:p>
    <w:p w:rsidR="0033093D" w:rsidRDefault="0033093D" w:rsidP="0033093D"/>
    <w:p w:rsidR="0033093D" w:rsidRDefault="0033093D" w:rsidP="0033093D">
      <w:r>
        <w:rPr>
          <w:noProof/>
        </w:rPr>
        <w:drawing>
          <wp:inline distT="0" distB="0" distL="0" distR="0" wp14:anchorId="59F57EA2" wp14:editId="5661426C">
            <wp:extent cx="2247900" cy="16668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D" w:rsidRDefault="0033093D" w:rsidP="0033093D">
      <w:hyperlink r:id="rId13" w:history="1">
        <w:r w:rsidRPr="00A06B86">
          <w:rPr>
            <w:rStyle w:val="Collegamentoipertestuale"/>
          </w:rPr>
          <w:t>https://www.disfeb.unimi.it/ecm/home</w:t>
        </w:r>
      </w:hyperlink>
    </w:p>
    <w:p w:rsidR="001468AC" w:rsidRDefault="001468AC" w:rsidP="0033093D">
      <w:r>
        <w:t>vecchio</w:t>
      </w:r>
      <w:bookmarkStart w:id="0" w:name="_GoBack"/>
      <w:bookmarkEnd w:id="0"/>
    </w:p>
    <w:p w:rsidR="0033093D" w:rsidRDefault="0033093D" w:rsidP="0033093D"/>
    <w:p w:rsidR="0033093D" w:rsidRDefault="0033093D" w:rsidP="0033093D"/>
    <w:p w:rsidR="0033093D" w:rsidRPr="0033093D" w:rsidRDefault="0033093D" w:rsidP="0033093D"/>
    <w:sectPr w:rsidR="0033093D" w:rsidRPr="00330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3D"/>
    <w:rsid w:val="001468AC"/>
    <w:rsid w:val="0033093D"/>
    <w:rsid w:val="003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D89F"/>
  <w15:chartTrackingRefBased/>
  <w15:docId w15:val="{F91EA1A0-865F-41CE-AA02-AFBEB339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0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309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co.unimi.it/ecm/home" TargetMode="External"/><Relationship Id="rId13" Type="http://schemas.openxmlformats.org/officeDocument/2006/relationships/hyperlink" Target="https://www.disfeb.unimi.it/ecm/hom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dipafilo.unimi.it/ecm/home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studistorici.unimi.it/ecm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Maria Tarantola</dc:creator>
  <cp:keywords/>
  <dc:description/>
  <cp:lastModifiedBy>Irene Maria Tarantola</cp:lastModifiedBy>
  <cp:revision>2</cp:revision>
  <dcterms:created xsi:type="dcterms:W3CDTF">2023-04-20T08:24:00Z</dcterms:created>
  <dcterms:modified xsi:type="dcterms:W3CDTF">2023-04-20T08:40:00Z</dcterms:modified>
</cp:coreProperties>
</file>